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5A" w:rsidRDefault="00DA6624">
      <w:pPr>
        <w:rPr>
          <w:rFonts w:ascii="微软雅黑" w:eastAsia="微软雅黑" w:hAnsi="微软雅黑"/>
          <w:sz w:val="36"/>
          <w:szCs w:val="36"/>
        </w:rPr>
      </w:pPr>
      <w:r>
        <w:rPr>
          <w:rFonts w:ascii="微软雅黑" w:eastAsia="微软雅黑" w:hAnsi="微软雅黑" w:hint="eastAsia"/>
          <w:sz w:val="36"/>
          <w:szCs w:val="36"/>
        </w:rPr>
        <w:t>2017</w:t>
      </w:r>
      <w:r>
        <w:rPr>
          <w:rFonts w:ascii="微软雅黑" w:eastAsia="微软雅黑" w:hAnsi="微软雅黑" w:hint="eastAsia"/>
          <w:sz w:val="36"/>
          <w:szCs w:val="36"/>
        </w:rPr>
        <w:t>年</w:t>
      </w:r>
      <w:r>
        <w:rPr>
          <w:rFonts w:ascii="微软雅黑" w:eastAsia="微软雅黑" w:hAnsi="微软雅黑" w:hint="eastAsia"/>
          <w:sz w:val="36"/>
          <w:szCs w:val="36"/>
        </w:rPr>
        <w:t>ICTI</w:t>
      </w:r>
      <w:r>
        <w:rPr>
          <w:rFonts w:ascii="微软雅黑" w:eastAsia="微软雅黑" w:hAnsi="微软雅黑" w:hint="eastAsia"/>
          <w:sz w:val="36"/>
          <w:szCs w:val="36"/>
        </w:rPr>
        <w:t>“关爱”程序最新评级体系培训</w:t>
      </w:r>
    </w:p>
    <w:p w:rsidR="00444F5A" w:rsidRDefault="00DA6624" w:rsidP="00F50119">
      <w:pPr>
        <w:snapToGrid w:val="0"/>
        <w:spacing w:beforeLines="70" w:beforeAutospacing="0" w:afterLines="70" w:afterAutospacing="0"/>
      </w:pPr>
      <w:r>
        <w:rPr>
          <w:rFonts w:hint="eastAsia"/>
        </w:rPr>
        <w:t>由于</w:t>
      </w:r>
      <w:r>
        <w:rPr>
          <w:rFonts w:hint="eastAsia"/>
        </w:rPr>
        <w:t>ICTI CARE</w:t>
      </w:r>
      <w:r>
        <w:rPr>
          <w:rFonts w:hint="eastAsia"/>
        </w:rPr>
        <w:t>新评级体系即将于</w:t>
      </w:r>
      <w:r>
        <w:rPr>
          <w:rFonts w:hint="eastAsia"/>
        </w:rPr>
        <w:t>2018</w:t>
      </w:r>
      <w:r>
        <w:rPr>
          <w:rFonts w:hint="eastAsia"/>
        </w:rPr>
        <w:t>年推出，为了让企业</w:t>
      </w:r>
      <w:r>
        <w:rPr>
          <w:rFonts w:hint="eastAsia"/>
        </w:rPr>
        <w:t>ICTI CARE</w:t>
      </w:r>
      <w:r>
        <w:rPr>
          <w:rFonts w:hint="eastAsia"/>
        </w:rPr>
        <w:t>体系负责人及相关操作人员更加全面系统的了解新评级体系的要求。</w:t>
      </w:r>
      <w:r>
        <w:rPr>
          <w:rFonts w:hint="eastAsia"/>
        </w:rPr>
        <w:t>ICTI</w:t>
      </w:r>
      <w:r>
        <w:rPr>
          <w:rFonts w:hint="eastAsia"/>
        </w:rPr>
        <w:t>“关爱”基金将联合江苏省玩具和婴童用品商会共同举办</w:t>
      </w:r>
      <w:r>
        <w:rPr>
          <w:rFonts w:hint="eastAsia"/>
        </w:rPr>
        <w:t>2017</w:t>
      </w:r>
      <w:r>
        <w:rPr>
          <w:rFonts w:hint="eastAsia"/>
        </w:rPr>
        <w:t>年</w:t>
      </w:r>
      <w:r>
        <w:rPr>
          <w:rFonts w:hint="eastAsia"/>
        </w:rPr>
        <w:t>ICTI</w:t>
      </w:r>
      <w:r>
        <w:rPr>
          <w:rFonts w:hint="eastAsia"/>
        </w:rPr>
        <w:t>“关爱”程序最新评级体系培训。</w:t>
      </w:r>
    </w:p>
    <w:p w:rsidR="00444F5A" w:rsidRDefault="00DA6624" w:rsidP="00F50119">
      <w:pPr>
        <w:snapToGrid w:val="0"/>
        <w:spacing w:beforeLines="70" w:beforeAutospacing="0" w:afterLines="70" w:afterAutospacing="0"/>
        <w:ind w:firstLine="0"/>
        <w:rPr>
          <w:rFonts w:ascii="黑体" w:eastAsia="黑体" w:hAnsi="黑体"/>
          <w:b/>
        </w:rPr>
      </w:pPr>
      <w:r>
        <w:rPr>
          <w:rFonts w:ascii="黑体" w:eastAsia="黑体" w:hAnsi="黑体" w:hint="eastAsia"/>
          <w:b/>
        </w:rPr>
        <w:t>时间</w:t>
      </w:r>
      <w:r>
        <w:rPr>
          <w:rFonts w:ascii="黑体" w:eastAsia="黑体" w:hAnsi="黑体" w:hint="eastAsia"/>
          <w:b/>
        </w:rPr>
        <w:t>: 2017</w:t>
      </w:r>
      <w:r>
        <w:rPr>
          <w:rFonts w:ascii="黑体" w:eastAsia="黑体" w:hAnsi="黑体" w:hint="eastAsia"/>
          <w:b/>
        </w:rPr>
        <w:t>年</w:t>
      </w:r>
      <w:r>
        <w:rPr>
          <w:rFonts w:ascii="黑体" w:eastAsia="黑体" w:hAnsi="黑体" w:hint="eastAsia"/>
          <w:b/>
        </w:rPr>
        <w:t>9</w:t>
      </w:r>
      <w:r>
        <w:rPr>
          <w:rFonts w:ascii="黑体" w:eastAsia="黑体" w:hAnsi="黑体" w:hint="eastAsia"/>
          <w:b/>
        </w:rPr>
        <w:t>月</w:t>
      </w:r>
      <w:r>
        <w:rPr>
          <w:rFonts w:ascii="黑体" w:eastAsia="黑体" w:hAnsi="黑体" w:hint="eastAsia"/>
          <w:b/>
        </w:rPr>
        <w:t>6</w:t>
      </w:r>
      <w:r>
        <w:rPr>
          <w:rFonts w:ascii="黑体" w:eastAsia="黑体" w:hAnsi="黑体" w:hint="eastAsia"/>
          <w:b/>
        </w:rPr>
        <w:t>日</w:t>
      </w:r>
      <w:r>
        <w:rPr>
          <w:rFonts w:ascii="黑体" w:eastAsia="黑体" w:hAnsi="黑体" w:hint="eastAsia"/>
          <w:b/>
        </w:rPr>
        <w:t>9:30-16:30</w:t>
      </w:r>
    </w:p>
    <w:p w:rsidR="00444F5A" w:rsidRDefault="00DA6624" w:rsidP="00F50119">
      <w:pPr>
        <w:snapToGrid w:val="0"/>
        <w:spacing w:beforeLines="70" w:beforeAutospacing="0" w:afterLines="70" w:afterAutospacing="0"/>
        <w:ind w:firstLine="0"/>
        <w:rPr>
          <w:rFonts w:ascii="黑体" w:eastAsia="黑体" w:hAnsi="黑体"/>
          <w:b/>
        </w:rPr>
      </w:pPr>
      <w:r>
        <w:rPr>
          <w:rFonts w:ascii="黑体" w:eastAsia="黑体" w:hAnsi="黑体" w:hint="eastAsia"/>
          <w:b/>
        </w:rPr>
        <w:t>地点：南京古南都玉澜庭酒店·七楼会议室</w:t>
      </w:r>
    </w:p>
    <w:p w:rsidR="00444F5A" w:rsidRDefault="00DA6624" w:rsidP="00F50119">
      <w:pPr>
        <w:snapToGrid w:val="0"/>
        <w:spacing w:beforeLines="70" w:beforeAutospacing="0" w:afterLines="70" w:afterAutospacing="0"/>
        <w:ind w:firstLine="0"/>
        <w:rPr>
          <w:rFonts w:ascii="黑体" w:eastAsia="黑体" w:hAnsi="黑体"/>
          <w:b/>
        </w:rPr>
      </w:pPr>
      <w:r>
        <w:rPr>
          <w:rFonts w:ascii="黑体" w:eastAsia="黑体" w:hAnsi="黑体" w:hint="eastAsia"/>
          <w:b/>
        </w:rPr>
        <w:t xml:space="preserve">      </w:t>
      </w:r>
      <w:r>
        <w:rPr>
          <w:rFonts w:ascii="黑体" w:eastAsia="黑体" w:hAnsi="黑体" w:hint="eastAsia"/>
          <w:b/>
        </w:rPr>
        <w:t>（</w:t>
      </w:r>
      <w:r>
        <w:rPr>
          <w:rFonts w:ascii="Tahoma" w:hAnsi="Tahoma" w:cs="Tahoma"/>
          <w:color w:val="333333"/>
          <w:sz w:val="18"/>
          <w:szCs w:val="18"/>
          <w:shd w:val="clear" w:color="auto" w:fill="FFFFFF"/>
        </w:rPr>
        <w:t>南京</w:t>
      </w:r>
      <w:r>
        <w:rPr>
          <w:rStyle w:val="apple-converted-space"/>
          <w:rFonts w:ascii="Tahoma" w:hAnsi="Tahoma" w:cs="Tahoma" w:hint="eastAsia"/>
          <w:color w:val="333333"/>
          <w:sz w:val="18"/>
          <w:szCs w:val="18"/>
          <w:shd w:val="clear" w:color="auto" w:fill="FFFFFF"/>
        </w:rPr>
        <w:t>市</w:t>
      </w:r>
      <w:r>
        <w:rPr>
          <w:rFonts w:ascii="Tahoma" w:hAnsi="Tahoma" w:cs="Tahoma"/>
          <w:color w:val="333333"/>
          <w:sz w:val="18"/>
          <w:szCs w:val="18"/>
          <w:shd w:val="clear" w:color="auto" w:fill="FFFFFF"/>
        </w:rPr>
        <w:t>中山东路</w:t>
      </w:r>
      <w:r>
        <w:rPr>
          <w:rFonts w:ascii="Tahoma" w:hAnsi="Tahoma" w:cs="Tahoma"/>
          <w:color w:val="333333"/>
          <w:sz w:val="18"/>
          <w:szCs w:val="18"/>
          <w:shd w:val="clear" w:color="auto" w:fill="FFFFFF"/>
        </w:rPr>
        <w:t>532-2</w:t>
      </w:r>
      <w:r>
        <w:rPr>
          <w:rFonts w:ascii="Tahoma" w:hAnsi="Tahoma" w:cs="Tahoma"/>
          <w:color w:val="333333"/>
          <w:sz w:val="18"/>
          <w:szCs w:val="18"/>
          <w:shd w:val="clear" w:color="auto" w:fill="FFFFFF"/>
        </w:rPr>
        <w:t>号</w:t>
      </w:r>
      <w:r>
        <w:rPr>
          <w:rFonts w:ascii="Tahoma" w:hAnsi="Tahoma" w:cs="Tahoma" w:hint="eastAsia"/>
          <w:color w:val="333333"/>
          <w:sz w:val="18"/>
          <w:szCs w:val="18"/>
          <w:shd w:val="clear" w:color="auto" w:fill="FFFFFF"/>
        </w:rPr>
        <w:t xml:space="preserve">  </w:t>
      </w:r>
      <w:r>
        <w:rPr>
          <w:rFonts w:ascii="Tahoma" w:hAnsi="Tahoma" w:cs="Tahoma" w:hint="eastAsia"/>
          <w:color w:val="333333"/>
          <w:sz w:val="18"/>
          <w:szCs w:val="18"/>
          <w:shd w:val="clear" w:color="auto" w:fill="FFFFFF"/>
        </w:rPr>
        <w:t>南京工业职业技术学院大学科技园内，靠近中山门</w:t>
      </w:r>
      <w:r>
        <w:rPr>
          <w:rFonts w:ascii="黑体" w:eastAsia="黑体" w:hAnsi="黑体" w:hint="eastAsia"/>
          <w:b/>
        </w:rPr>
        <w:t>）</w:t>
      </w:r>
    </w:p>
    <w:p w:rsidR="00444F5A" w:rsidRDefault="00DA6624" w:rsidP="00F50119">
      <w:pPr>
        <w:snapToGrid w:val="0"/>
        <w:spacing w:beforeLines="70" w:beforeAutospacing="0" w:afterLines="70" w:afterAutospacing="0"/>
        <w:ind w:firstLine="0"/>
        <w:rPr>
          <w:rFonts w:ascii="黑体" w:eastAsia="黑体" w:hAnsi="黑体"/>
          <w:b/>
        </w:rPr>
      </w:pPr>
      <w:r>
        <w:rPr>
          <w:rFonts w:ascii="黑体" w:eastAsia="黑体" w:hAnsi="黑体" w:hint="eastAsia"/>
          <w:b/>
        </w:rPr>
        <w:t>主办：</w:t>
      </w:r>
      <w:r>
        <w:rPr>
          <w:rFonts w:ascii="黑体" w:eastAsia="黑体" w:hAnsi="黑体" w:hint="eastAsia"/>
          <w:b/>
        </w:rPr>
        <w:t>ICTI</w:t>
      </w:r>
      <w:r>
        <w:rPr>
          <w:rFonts w:ascii="黑体" w:eastAsia="黑体" w:hAnsi="黑体" w:hint="eastAsia"/>
          <w:b/>
        </w:rPr>
        <w:t>“关爱”基金联合江苏省玩具和婴童用品商会</w:t>
      </w:r>
    </w:p>
    <w:p w:rsidR="00444F5A" w:rsidRDefault="00DA6624" w:rsidP="00F50119">
      <w:pPr>
        <w:snapToGrid w:val="0"/>
        <w:spacing w:beforeLines="70" w:beforeAutospacing="0" w:afterLines="70" w:afterAutospacing="0"/>
        <w:ind w:firstLine="0"/>
        <w:rPr>
          <w:b/>
        </w:rPr>
      </w:pPr>
      <w:r>
        <w:rPr>
          <w:rFonts w:hint="eastAsia"/>
          <w:b/>
        </w:rPr>
        <w:t>一、会议安排</w:t>
      </w:r>
    </w:p>
    <w:p w:rsidR="00444F5A" w:rsidRDefault="00DA6624" w:rsidP="00F50119">
      <w:pPr>
        <w:snapToGrid w:val="0"/>
        <w:spacing w:beforeLines="70" w:beforeAutospacing="0" w:afterLines="70" w:afterAutospacing="0"/>
        <w:ind w:firstLine="0"/>
      </w:pPr>
      <w:r>
        <w:rPr>
          <w:rFonts w:hint="eastAsia"/>
        </w:rPr>
        <w:t xml:space="preserve">1 </w:t>
      </w:r>
      <w:r>
        <w:rPr>
          <w:rFonts w:hint="eastAsia"/>
        </w:rPr>
        <w:t>上午讲解</w:t>
      </w:r>
      <w:r>
        <w:rPr>
          <w:rFonts w:hint="eastAsia"/>
        </w:rPr>
        <w:t>ICTI CARE</w:t>
      </w:r>
      <w:r>
        <w:rPr>
          <w:rFonts w:hint="eastAsia"/>
        </w:rPr>
        <w:t>新评级体系的要求（</w:t>
      </w:r>
      <w:r>
        <w:rPr>
          <w:rFonts w:hint="eastAsia"/>
        </w:rPr>
        <w:t>9:30</w:t>
      </w:r>
      <w:r>
        <w:rPr>
          <w:rFonts w:hint="eastAsia"/>
        </w:rPr>
        <w:t>开始）</w:t>
      </w:r>
    </w:p>
    <w:p w:rsidR="00444F5A" w:rsidRDefault="00DA6624" w:rsidP="00F50119">
      <w:pPr>
        <w:snapToGrid w:val="0"/>
        <w:spacing w:beforeLines="70" w:beforeAutospacing="0" w:afterLines="70" w:afterAutospacing="0"/>
        <w:ind w:firstLine="0"/>
      </w:pPr>
      <w:r>
        <w:rPr>
          <w:rFonts w:hint="eastAsia"/>
        </w:rPr>
        <w:t xml:space="preserve">2. </w:t>
      </w:r>
      <w:r>
        <w:rPr>
          <w:rFonts w:hint="eastAsia"/>
        </w:rPr>
        <w:t>下午公开答疑（</w:t>
      </w:r>
      <w:r>
        <w:rPr>
          <w:rFonts w:hint="eastAsia"/>
        </w:rPr>
        <w:t>1:30</w:t>
      </w:r>
      <w:r>
        <w:rPr>
          <w:rFonts w:hint="eastAsia"/>
        </w:rPr>
        <w:t>开始）：</w:t>
      </w:r>
      <w:r>
        <w:rPr>
          <w:rFonts w:hint="eastAsia"/>
        </w:rPr>
        <w:t>ICTI CARE</w:t>
      </w:r>
      <w:r>
        <w:rPr>
          <w:rFonts w:hint="eastAsia"/>
        </w:rPr>
        <w:t>技术团队将就工厂提出的关于新评级体系的问题进行公开解答讨论</w:t>
      </w:r>
      <w:r>
        <w:rPr>
          <w:rFonts w:hint="eastAsia"/>
        </w:rPr>
        <w:t xml:space="preserve"> </w:t>
      </w:r>
      <w:r>
        <w:rPr>
          <w:rFonts w:hint="eastAsia"/>
        </w:rPr>
        <w:t>（需提前提交问题）</w:t>
      </w:r>
    </w:p>
    <w:p w:rsidR="00444F5A" w:rsidRDefault="00DA6624" w:rsidP="00F50119">
      <w:pPr>
        <w:snapToGrid w:val="0"/>
        <w:spacing w:beforeLines="70" w:beforeAutospacing="0" w:afterLines="70" w:afterAutospacing="0"/>
        <w:ind w:firstLine="0"/>
        <w:rPr>
          <w:b/>
        </w:rPr>
      </w:pPr>
      <w:r>
        <w:rPr>
          <w:rFonts w:hint="eastAsia"/>
          <w:b/>
        </w:rPr>
        <w:t>二、培训费用</w:t>
      </w:r>
    </w:p>
    <w:p w:rsidR="00444F5A" w:rsidRDefault="00DA6624" w:rsidP="00F50119">
      <w:pPr>
        <w:snapToGrid w:val="0"/>
        <w:spacing w:beforeLines="70" w:beforeAutospacing="0" w:afterLines="70" w:afterAutospacing="0"/>
      </w:pPr>
      <w:r>
        <w:rPr>
          <w:rFonts w:hint="eastAsia"/>
        </w:rPr>
        <w:t xml:space="preserve">1. </w:t>
      </w:r>
      <w:r>
        <w:rPr>
          <w:rFonts w:hint="eastAsia"/>
        </w:rPr>
        <w:t>培训费用：非会员：</w:t>
      </w:r>
      <w:r>
        <w:rPr>
          <w:rFonts w:hint="eastAsia"/>
        </w:rPr>
        <w:t>¥1000/</w:t>
      </w:r>
      <w:r>
        <w:rPr>
          <w:rFonts w:hint="eastAsia"/>
        </w:rPr>
        <w:t>人，会员：</w:t>
      </w:r>
      <w:r>
        <w:rPr>
          <w:rFonts w:hint="eastAsia"/>
        </w:rPr>
        <w:t>¥900/</w:t>
      </w:r>
      <w:r>
        <w:rPr>
          <w:rFonts w:hint="eastAsia"/>
        </w:rPr>
        <w:t>人。</w:t>
      </w:r>
    </w:p>
    <w:p w:rsidR="00444F5A" w:rsidRDefault="00DA6624" w:rsidP="00F50119">
      <w:pPr>
        <w:pStyle w:val="1"/>
        <w:numPr>
          <w:ilvl w:val="0"/>
          <w:numId w:val="1"/>
        </w:numPr>
        <w:snapToGrid w:val="0"/>
        <w:spacing w:beforeLines="70" w:beforeAutospacing="0" w:afterLines="70" w:afterAutospacing="0"/>
        <w:ind w:firstLineChars="0"/>
      </w:pPr>
      <w:r>
        <w:rPr>
          <w:rFonts w:hint="eastAsia"/>
        </w:rPr>
        <w:t>会员指，中国玩具和婴童用品协会会员或江苏省玩具和婴童用品商会理事及以上。</w:t>
      </w:r>
    </w:p>
    <w:p w:rsidR="00444F5A" w:rsidRDefault="00DA6624" w:rsidP="00F50119">
      <w:pPr>
        <w:pStyle w:val="1"/>
        <w:numPr>
          <w:ilvl w:val="0"/>
          <w:numId w:val="1"/>
        </w:numPr>
        <w:snapToGrid w:val="0"/>
        <w:spacing w:beforeLines="70" w:beforeAutospacing="0" w:afterLines="70" w:afterAutospacing="0"/>
        <w:ind w:firstLineChars="0"/>
      </w:pPr>
      <w:r>
        <w:rPr>
          <w:rFonts w:hint="eastAsia"/>
        </w:rPr>
        <w:t>以上费用包含培训当天午餐和资料。</w:t>
      </w:r>
    </w:p>
    <w:p w:rsidR="00444F5A" w:rsidRDefault="00DA6624" w:rsidP="00F50119">
      <w:pPr>
        <w:snapToGrid w:val="0"/>
        <w:spacing w:beforeLines="70" w:beforeAutospacing="0" w:afterLines="70" w:afterAutospacing="0"/>
      </w:pPr>
      <w:r>
        <w:rPr>
          <w:rFonts w:hint="eastAsia"/>
        </w:rPr>
        <w:t xml:space="preserve">2. </w:t>
      </w:r>
      <w:r>
        <w:rPr>
          <w:rFonts w:hint="eastAsia"/>
        </w:rPr>
        <w:t>缴费方式：本次培训将统一开具相关发票，接受转账缴费方式</w:t>
      </w:r>
      <w:r>
        <w:rPr>
          <w:rFonts w:hint="eastAsia"/>
        </w:rPr>
        <w:t>（请注明企业名称）。</w:t>
      </w:r>
    </w:p>
    <w:p w:rsidR="00444F5A" w:rsidRDefault="00DA6624" w:rsidP="00F50119">
      <w:pPr>
        <w:snapToGrid w:val="0"/>
        <w:spacing w:beforeLines="70" w:beforeAutospacing="0" w:afterLines="70" w:afterAutospacing="0"/>
      </w:pPr>
      <w:r>
        <w:rPr>
          <w:rFonts w:hint="eastAsia"/>
        </w:rPr>
        <w:t xml:space="preserve">      </w:t>
      </w:r>
      <w:r>
        <w:rPr>
          <w:rFonts w:hint="eastAsia"/>
        </w:rPr>
        <w:t>户</w:t>
      </w:r>
      <w:r>
        <w:rPr>
          <w:rFonts w:hint="eastAsia"/>
        </w:rPr>
        <w:t xml:space="preserve">    </w:t>
      </w:r>
      <w:r>
        <w:rPr>
          <w:rFonts w:hint="eastAsia"/>
        </w:rPr>
        <w:t>名：朱</w:t>
      </w:r>
      <w:r>
        <w:rPr>
          <w:rFonts w:hint="eastAsia"/>
        </w:rPr>
        <w:t xml:space="preserve">  </w:t>
      </w:r>
      <w:r>
        <w:rPr>
          <w:rFonts w:hint="eastAsia"/>
        </w:rPr>
        <w:t>兰</w:t>
      </w:r>
    </w:p>
    <w:p w:rsidR="00444F5A" w:rsidRDefault="00DA6624" w:rsidP="00F50119">
      <w:pPr>
        <w:snapToGrid w:val="0"/>
        <w:spacing w:beforeLines="70" w:beforeAutospacing="0" w:afterLines="70" w:afterAutospacing="0"/>
      </w:pPr>
      <w:r>
        <w:rPr>
          <w:rFonts w:hint="eastAsia"/>
        </w:rPr>
        <w:t xml:space="preserve">      </w:t>
      </w:r>
      <w:r>
        <w:rPr>
          <w:rFonts w:hint="eastAsia"/>
        </w:rPr>
        <w:t>开</w:t>
      </w:r>
      <w:r>
        <w:rPr>
          <w:rFonts w:hint="eastAsia"/>
        </w:rPr>
        <w:t xml:space="preserve"> </w:t>
      </w:r>
      <w:r>
        <w:rPr>
          <w:rFonts w:hint="eastAsia"/>
        </w:rPr>
        <w:t>户</w:t>
      </w:r>
      <w:r>
        <w:rPr>
          <w:rFonts w:hint="eastAsia"/>
        </w:rPr>
        <w:t xml:space="preserve"> </w:t>
      </w:r>
      <w:r>
        <w:rPr>
          <w:rFonts w:hint="eastAsia"/>
        </w:rPr>
        <w:t>行：中国农业银行南京玄武支行营业部</w:t>
      </w:r>
      <w:r>
        <w:rPr>
          <w:rFonts w:hint="eastAsia"/>
        </w:rPr>
        <w:t xml:space="preserve">      </w:t>
      </w:r>
    </w:p>
    <w:p w:rsidR="00444F5A" w:rsidRDefault="00DA6624" w:rsidP="00F50119">
      <w:pPr>
        <w:snapToGrid w:val="0"/>
        <w:spacing w:beforeLines="70" w:beforeAutospacing="0" w:afterLines="70" w:afterAutospacing="0"/>
        <w:ind w:firstLineChars="560" w:firstLine="1176"/>
      </w:pPr>
      <w:r>
        <w:rPr>
          <w:rFonts w:hint="eastAsia"/>
        </w:rPr>
        <w:t>卡</w:t>
      </w:r>
      <w:r>
        <w:rPr>
          <w:rFonts w:hint="eastAsia"/>
        </w:rPr>
        <w:t xml:space="preserve">    </w:t>
      </w:r>
      <w:r>
        <w:rPr>
          <w:rFonts w:hint="eastAsia"/>
        </w:rPr>
        <w:t>号：</w:t>
      </w:r>
      <w:r>
        <w:rPr>
          <w:rFonts w:hint="eastAsia"/>
        </w:rPr>
        <w:t>622 8480 3996 8961 9274</w:t>
      </w:r>
    </w:p>
    <w:p w:rsidR="00444F5A" w:rsidRDefault="00DA6624" w:rsidP="00F50119">
      <w:pPr>
        <w:snapToGrid w:val="0"/>
        <w:spacing w:beforeLines="70" w:beforeAutospacing="0" w:afterLines="70" w:afterAutospacing="0"/>
      </w:pPr>
      <w:r>
        <w:rPr>
          <w:rFonts w:hint="eastAsia"/>
        </w:rPr>
        <w:t xml:space="preserve">3. </w:t>
      </w:r>
      <w:r>
        <w:rPr>
          <w:rFonts w:hint="eastAsia"/>
        </w:rPr>
        <w:t>根据开票新政，开票需提供公司纳税人识别号（即“税号”）或统一社会信用代码。</w:t>
      </w:r>
    </w:p>
    <w:p w:rsidR="00444F5A" w:rsidRDefault="00DA6624" w:rsidP="00F50119">
      <w:pPr>
        <w:snapToGrid w:val="0"/>
        <w:spacing w:beforeLines="70" w:beforeAutospacing="0" w:afterLines="70" w:afterAutospacing="0"/>
      </w:pPr>
      <w:r>
        <w:rPr>
          <w:rFonts w:hint="eastAsia"/>
        </w:rPr>
        <w:t xml:space="preserve">4. </w:t>
      </w:r>
      <w:r>
        <w:rPr>
          <w:rFonts w:hint="eastAsia"/>
        </w:rPr>
        <w:t>缴费后请邮件告知我们（邮箱：</w:t>
      </w:r>
      <w:hyperlink r:id="rId8" w:history="1">
        <w:r>
          <w:rPr>
            <w:rStyle w:val="a5"/>
            <w:rFonts w:hint="eastAsia"/>
          </w:rPr>
          <w:t>jsstoys@163.com</w:t>
        </w:r>
      </w:hyperlink>
      <w:r>
        <w:rPr>
          <w:rFonts w:hint="eastAsia"/>
        </w:rPr>
        <w:t>）</w:t>
      </w:r>
    </w:p>
    <w:p w:rsidR="00444F5A" w:rsidRDefault="00DA6624" w:rsidP="00F50119">
      <w:pPr>
        <w:snapToGrid w:val="0"/>
        <w:spacing w:beforeLines="70" w:beforeAutospacing="0" w:afterLines="70" w:afterAutospacing="0"/>
        <w:ind w:firstLine="0"/>
        <w:rPr>
          <w:b/>
        </w:rPr>
      </w:pPr>
      <w:r>
        <w:rPr>
          <w:rFonts w:hint="eastAsia"/>
          <w:b/>
        </w:rPr>
        <w:t>三、报名方式</w:t>
      </w:r>
    </w:p>
    <w:p w:rsidR="00444F5A" w:rsidRDefault="00DA6624" w:rsidP="00F50119">
      <w:pPr>
        <w:snapToGrid w:val="0"/>
        <w:spacing w:beforeLines="70" w:beforeAutospacing="0" w:afterLines="70" w:afterAutospacing="0"/>
      </w:pPr>
      <w:r>
        <w:rPr>
          <w:rFonts w:hint="eastAsia"/>
        </w:rPr>
        <w:t>1</w:t>
      </w:r>
      <w:r>
        <w:rPr>
          <w:rFonts w:hint="eastAsia"/>
        </w:rPr>
        <w:t>．请有意参加培训的企业填写</w:t>
      </w:r>
      <w:r>
        <w:rPr>
          <w:rFonts w:hint="eastAsia"/>
          <w:b/>
        </w:rPr>
        <w:t>报名回执</w:t>
      </w:r>
      <w:r>
        <w:rPr>
          <w:rFonts w:hint="eastAsia"/>
        </w:rPr>
        <w:t>并</w:t>
      </w:r>
      <w:r>
        <w:rPr>
          <w:rFonts w:hint="eastAsia"/>
        </w:rPr>
        <w:t>E-mail</w:t>
      </w:r>
      <w:r>
        <w:rPr>
          <w:rFonts w:hint="eastAsia"/>
        </w:rPr>
        <w:t>回复我们，</w:t>
      </w:r>
      <w:r>
        <w:t xml:space="preserve"> </w:t>
      </w:r>
      <w:r>
        <w:rPr>
          <w:rFonts w:hint="eastAsia"/>
        </w:rPr>
        <w:t>报名截止日期</w:t>
      </w:r>
      <w:r>
        <w:rPr>
          <w:rFonts w:hint="eastAsia"/>
          <w:b/>
        </w:rPr>
        <w:t>9</w:t>
      </w:r>
      <w:r>
        <w:rPr>
          <w:rFonts w:hint="eastAsia"/>
          <w:b/>
        </w:rPr>
        <w:t>月</w:t>
      </w:r>
      <w:r>
        <w:rPr>
          <w:rFonts w:hint="eastAsia"/>
          <w:b/>
        </w:rPr>
        <w:t>4</w:t>
      </w:r>
      <w:r>
        <w:rPr>
          <w:rFonts w:hint="eastAsia"/>
          <w:b/>
        </w:rPr>
        <w:t>日</w:t>
      </w:r>
      <w:r>
        <w:rPr>
          <w:rFonts w:hint="eastAsia"/>
        </w:rPr>
        <w:t>。相关培训费用请在收到我们的报名确认信息后再缴纳。名额有限，欲报从速，谢谢！</w:t>
      </w:r>
    </w:p>
    <w:p w:rsidR="00444F5A" w:rsidRDefault="00DA6624" w:rsidP="00F50119">
      <w:pPr>
        <w:snapToGrid w:val="0"/>
        <w:spacing w:beforeLines="70" w:beforeAutospacing="0" w:afterLines="70" w:afterAutospacing="0"/>
      </w:pPr>
      <w:r>
        <w:rPr>
          <w:rFonts w:hint="eastAsia"/>
        </w:rPr>
        <w:t>2</w:t>
      </w:r>
      <w:r>
        <w:rPr>
          <w:rFonts w:hint="eastAsia"/>
        </w:rPr>
        <w:t>．报名咨询电话：</w:t>
      </w:r>
      <w:r>
        <w:rPr>
          <w:rFonts w:hint="eastAsia"/>
        </w:rPr>
        <w:t>025-84826892  18913929790</w:t>
      </w:r>
      <w:r>
        <w:rPr>
          <w:rFonts w:hint="eastAsia"/>
        </w:rPr>
        <w:t>朱女士</w:t>
      </w:r>
      <w:r>
        <w:rPr>
          <w:rFonts w:hint="eastAsia"/>
        </w:rPr>
        <w:t xml:space="preserve">  13913941937</w:t>
      </w:r>
      <w:r>
        <w:rPr>
          <w:rFonts w:hint="eastAsia"/>
        </w:rPr>
        <w:t>吴女士</w:t>
      </w:r>
    </w:p>
    <w:p w:rsidR="00444F5A" w:rsidRDefault="00DA6624" w:rsidP="00F50119">
      <w:pPr>
        <w:snapToGrid w:val="0"/>
        <w:spacing w:beforeLines="70" w:beforeAutospacing="0" w:afterLines="70" w:afterAutospacing="0"/>
        <w:ind w:firstLineChars="412" w:firstLine="865"/>
      </w:pPr>
      <w:r>
        <w:rPr>
          <w:rFonts w:hint="eastAsia"/>
        </w:rPr>
        <w:t>报名传真：</w:t>
      </w:r>
      <w:r>
        <w:rPr>
          <w:rFonts w:hint="eastAsia"/>
        </w:rPr>
        <w:t xml:space="preserve">025-84825593 </w:t>
      </w:r>
    </w:p>
    <w:p w:rsidR="00444F5A" w:rsidRDefault="00DA6624" w:rsidP="00F50119">
      <w:pPr>
        <w:snapToGrid w:val="0"/>
        <w:spacing w:beforeLines="70" w:beforeAutospacing="0" w:afterLines="70" w:afterAutospacing="0"/>
        <w:ind w:firstLineChars="363" w:firstLine="762"/>
      </w:pPr>
      <w:r>
        <w:rPr>
          <w:rFonts w:hint="eastAsia"/>
        </w:rPr>
        <w:t xml:space="preserve"> E-mail:  </w:t>
      </w:r>
      <w:hyperlink r:id="rId9" w:history="1">
        <w:r>
          <w:rPr>
            <w:rFonts w:hint="eastAsia"/>
          </w:rPr>
          <w:t>jsstoys@163.com</w:t>
        </w:r>
      </w:hyperlink>
      <w:r>
        <w:rPr>
          <w:rFonts w:hint="eastAsia"/>
        </w:rPr>
        <w:t xml:space="preserve"> </w:t>
      </w:r>
      <w:r>
        <w:rPr>
          <w:rFonts w:hint="eastAsia"/>
        </w:rPr>
        <w:t>，</w:t>
      </w:r>
      <w:r>
        <w:rPr>
          <w:rFonts w:hint="eastAsia"/>
        </w:rPr>
        <w:t>550358006@qq.com</w:t>
      </w:r>
    </w:p>
    <w:p w:rsidR="00444F5A" w:rsidRDefault="00DA6624">
      <w:pPr>
        <w:widowControl/>
        <w:jc w:val="center"/>
        <w:rPr>
          <w:b/>
          <w:sz w:val="32"/>
          <w:szCs w:val="32"/>
        </w:rPr>
      </w:pPr>
      <w:r>
        <w:rPr>
          <w:b/>
          <w:sz w:val="32"/>
          <w:szCs w:val="32"/>
        </w:rPr>
        <w:br w:type="page"/>
      </w:r>
      <w:r>
        <w:rPr>
          <w:rFonts w:hint="eastAsia"/>
          <w:b/>
          <w:sz w:val="32"/>
          <w:szCs w:val="32"/>
        </w:rPr>
        <w:lastRenderedPageBreak/>
        <w:t>报名回执</w:t>
      </w:r>
    </w:p>
    <w:tbl>
      <w:tblPr>
        <w:tblpPr w:leftFromText="180" w:rightFromText="180" w:vertAnchor="text" w:horzAnchor="margin" w:tblpXSpec="center" w:tblpY="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410"/>
        <w:gridCol w:w="4394"/>
      </w:tblGrid>
      <w:tr w:rsidR="00444F5A">
        <w:trPr>
          <w:trHeight w:val="545"/>
        </w:trPr>
        <w:tc>
          <w:tcPr>
            <w:tcW w:w="2660" w:type="dxa"/>
            <w:vMerge w:val="restart"/>
            <w:vAlign w:val="center"/>
          </w:tcPr>
          <w:p w:rsidR="00444F5A" w:rsidRDefault="00DA6624">
            <w:pPr>
              <w:ind w:firstLineChars="49" w:firstLine="103"/>
              <w:jc w:val="center"/>
              <w:rPr>
                <w:b/>
              </w:rPr>
            </w:pPr>
            <w:r>
              <w:rPr>
                <w:rFonts w:hint="eastAsia"/>
                <w:b/>
              </w:rPr>
              <w:t>公司名称</w:t>
            </w:r>
          </w:p>
        </w:tc>
        <w:tc>
          <w:tcPr>
            <w:tcW w:w="6804" w:type="dxa"/>
            <w:gridSpan w:val="2"/>
            <w:shd w:val="clear" w:color="auto" w:fill="auto"/>
            <w:vAlign w:val="center"/>
          </w:tcPr>
          <w:p w:rsidR="00444F5A" w:rsidRDefault="00DA6624" w:rsidP="00F50119">
            <w:pPr>
              <w:widowControl/>
              <w:ind w:firstLineChars="16" w:firstLine="34"/>
              <w:rPr>
                <w:b/>
              </w:rPr>
            </w:pPr>
            <w:r>
              <w:rPr>
                <w:rFonts w:hint="eastAsia"/>
                <w:b/>
              </w:rPr>
              <w:t>中文</w:t>
            </w:r>
            <w:r>
              <w:rPr>
                <w:rFonts w:hint="eastAsia"/>
                <w:b/>
              </w:rPr>
              <w:t xml:space="preserve"> </w:t>
            </w:r>
          </w:p>
        </w:tc>
      </w:tr>
      <w:tr w:rsidR="00444F5A">
        <w:trPr>
          <w:trHeight w:val="545"/>
        </w:trPr>
        <w:tc>
          <w:tcPr>
            <w:tcW w:w="2660" w:type="dxa"/>
            <w:vMerge/>
            <w:vAlign w:val="center"/>
          </w:tcPr>
          <w:p w:rsidR="00444F5A" w:rsidRDefault="00444F5A">
            <w:pPr>
              <w:ind w:firstLineChars="49" w:firstLine="103"/>
              <w:jc w:val="center"/>
              <w:rPr>
                <w:b/>
              </w:rPr>
            </w:pPr>
          </w:p>
        </w:tc>
        <w:tc>
          <w:tcPr>
            <w:tcW w:w="6804" w:type="dxa"/>
            <w:gridSpan w:val="2"/>
            <w:shd w:val="clear" w:color="auto" w:fill="auto"/>
            <w:vAlign w:val="center"/>
          </w:tcPr>
          <w:p w:rsidR="00444F5A" w:rsidRDefault="00DA6624" w:rsidP="00F50119">
            <w:pPr>
              <w:widowControl/>
              <w:ind w:firstLineChars="16" w:firstLine="34"/>
              <w:rPr>
                <w:b/>
              </w:rPr>
            </w:pPr>
            <w:r>
              <w:rPr>
                <w:rFonts w:hint="eastAsia"/>
                <w:b/>
              </w:rPr>
              <w:t>英文</w:t>
            </w:r>
          </w:p>
        </w:tc>
      </w:tr>
      <w:tr w:rsidR="00444F5A">
        <w:trPr>
          <w:trHeight w:val="722"/>
        </w:trPr>
        <w:tc>
          <w:tcPr>
            <w:tcW w:w="2660" w:type="dxa"/>
            <w:vAlign w:val="center"/>
          </w:tcPr>
          <w:p w:rsidR="00444F5A" w:rsidRDefault="00DA6624">
            <w:pPr>
              <w:snapToGrid w:val="0"/>
              <w:spacing w:before="0" w:beforeAutospacing="0" w:after="0" w:afterAutospacing="0"/>
              <w:ind w:firstLineChars="50" w:firstLine="105"/>
              <w:jc w:val="center"/>
              <w:rPr>
                <w:b/>
              </w:rPr>
            </w:pPr>
            <w:r>
              <w:rPr>
                <w:rFonts w:hint="eastAsia"/>
                <w:b/>
              </w:rPr>
              <w:t>纳税人识别号（税号）或统一社会信用代码</w:t>
            </w:r>
          </w:p>
        </w:tc>
        <w:tc>
          <w:tcPr>
            <w:tcW w:w="6804" w:type="dxa"/>
            <w:gridSpan w:val="2"/>
            <w:vAlign w:val="center"/>
          </w:tcPr>
          <w:p w:rsidR="00444F5A" w:rsidRDefault="00444F5A">
            <w:pPr>
              <w:ind w:firstLine="0"/>
              <w:jc w:val="center"/>
              <w:rPr>
                <w:b/>
              </w:rPr>
            </w:pPr>
          </w:p>
        </w:tc>
      </w:tr>
      <w:tr w:rsidR="00444F5A">
        <w:trPr>
          <w:trHeight w:val="545"/>
        </w:trPr>
        <w:tc>
          <w:tcPr>
            <w:tcW w:w="2660" w:type="dxa"/>
          </w:tcPr>
          <w:p w:rsidR="00444F5A" w:rsidRDefault="00DA6624">
            <w:pPr>
              <w:snapToGrid w:val="0"/>
              <w:spacing w:before="0" w:beforeAutospacing="0" w:after="0" w:afterAutospacing="0"/>
              <w:ind w:firstLineChars="50" w:firstLine="105"/>
              <w:jc w:val="center"/>
              <w:rPr>
                <w:b/>
              </w:rPr>
            </w:pPr>
            <w:r>
              <w:rPr>
                <w:rFonts w:hint="eastAsia"/>
                <w:b/>
              </w:rPr>
              <w:t>参加培训学员</w:t>
            </w:r>
          </w:p>
          <w:p w:rsidR="00444F5A" w:rsidRDefault="00DA6624">
            <w:pPr>
              <w:snapToGrid w:val="0"/>
              <w:spacing w:before="0" w:beforeAutospacing="0" w:after="0" w:afterAutospacing="0"/>
              <w:ind w:firstLine="0"/>
              <w:jc w:val="center"/>
              <w:rPr>
                <w:b/>
              </w:rPr>
            </w:pPr>
            <w:r>
              <w:rPr>
                <w:rFonts w:hint="eastAsia"/>
                <w:b/>
              </w:rPr>
              <w:t>（中文）</w:t>
            </w:r>
          </w:p>
        </w:tc>
        <w:tc>
          <w:tcPr>
            <w:tcW w:w="2410" w:type="dxa"/>
            <w:vAlign w:val="center"/>
          </w:tcPr>
          <w:p w:rsidR="00444F5A" w:rsidRDefault="00DA6624">
            <w:pPr>
              <w:ind w:firstLine="0"/>
              <w:jc w:val="center"/>
              <w:rPr>
                <w:b/>
              </w:rPr>
            </w:pPr>
            <w:r>
              <w:rPr>
                <w:rFonts w:hint="eastAsia"/>
                <w:b/>
              </w:rPr>
              <w:t>手</w:t>
            </w:r>
            <w:r>
              <w:rPr>
                <w:rFonts w:hint="eastAsia"/>
                <w:b/>
              </w:rPr>
              <w:t xml:space="preserve">  </w:t>
            </w:r>
            <w:r>
              <w:rPr>
                <w:rFonts w:hint="eastAsia"/>
                <w:b/>
              </w:rPr>
              <w:t>机</w:t>
            </w:r>
          </w:p>
        </w:tc>
        <w:tc>
          <w:tcPr>
            <w:tcW w:w="4394" w:type="dxa"/>
            <w:vAlign w:val="center"/>
          </w:tcPr>
          <w:p w:rsidR="00444F5A" w:rsidRDefault="00DA6624">
            <w:pPr>
              <w:ind w:firstLine="0"/>
              <w:jc w:val="center"/>
              <w:rPr>
                <w:b/>
              </w:rPr>
            </w:pPr>
            <w:r>
              <w:rPr>
                <w:rFonts w:hint="eastAsia"/>
                <w:b/>
              </w:rPr>
              <w:t>E-mail</w:t>
            </w:r>
          </w:p>
        </w:tc>
      </w:tr>
      <w:tr w:rsidR="00444F5A">
        <w:trPr>
          <w:trHeight w:val="545"/>
        </w:trPr>
        <w:tc>
          <w:tcPr>
            <w:tcW w:w="2660" w:type="dxa"/>
          </w:tcPr>
          <w:p w:rsidR="00444F5A" w:rsidRDefault="00444F5A">
            <w:pPr>
              <w:rPr>
                <w:b/>
              </w:rPr>
            </w:pPr>
          </w:p>
        </w:tc>
        <w:tc>
          <w:tcPr>
            <w:tcW w:w="2410" w:type="dxa"/>
          </w:tcPr>
          <w:p w:rsidR="00444F5A" w:rsidRDefault="00444F5A">
            <w:pPr>
              <w:rPr>
                <w:b/>
              </w:rPr>
            </w:pPr>
          </w:p>
        </w:tc>
        <w:tc>
          <w:tcPr>
            <w:tcW w:w="4394" w:type="dxa"/>
          </w:tcPr>
          <w:p w:rsidR="00444F5A" w:rsidRDefault="00444F5A">
            <w:pPr>
              <w:rPr>
                <w:b/>
              </w:rPr>
            </w:pPr>
          </w:p>
        </w:tc>
      </w:tr>
      <w:tr w:rsidR="00444F5A">
        <w:trPr>
          <w:trHeight w:val="545"/>
        </w:trPr>
        <w:tc>
          <w:tcPr>
            <w:tcW w:w="2660" w:type="dxa"/>
          </w:tcPr>
          <w:p w:rsidR="00444F5A" w:rsidRDefault="00444F5A">
            <w:pPr>
              <w:rPr>
                <w:b/>
              </w:rPr>
            </w:pPr>
          </w:p>
        </w:tc>
        <w:tc>
          <w:tcPr>
            <w:tcW w:w="2410" w:type="dxa"/>
          </w:tcPr>
          <w:p w:rsidR="00444F5A" w:rsidRDefault="00444F5A">
            <w:pPr>
              <w:rPr>
                <w:b/>
              </w:rPr>
            </w:pPr>
          </w:p>
        </w:tc>
        <w:tc>
          <w:tcPr>
            <w:tcW w:w="4394" w:type="dxa"/>
          </w:tcPr>
          <w:p w:rsidR="00444F5A" w:rsidRDefault="00444F5A">
            <w:pPr>
              <w:tabs>
                <w:tab w:val="left" w:pos="720"/>
              </w:tabs>
              <w:rPr>
                <w:b/>
              </w:rPr>
            </w:pPr>
          </w:p>
        </w:tc>
      </w:tr>
      <w:tr w:rsidR="00444F5A">
        <w:trPr>
          <w:trHeight w:val="545"/>
        </w:trPr>
        <w:tc>
          <w:tcPr>
            <w:tcW w:w="2660" w:type="dxa"/>
          </w:tcPr>
          <w:p w:rsidR="00444F5A" w:rsidRDefault="00444F5A">
            <w:pPr>
              <w:rPr>
                <w:b/>
              </w:rPr>
            </w:pPr>
            <w:bookmarkStart w:id="0" w:name="_GoBack"/>
            <w:bookmarkEnd w:id="0"/>
          </w:p>
        </w:tc>
        <w:tc>
          <w:tcPr>
            <w:tcW w:w="2410" w:type="dxa"/>
          </w:tcPr>
          <w:p w:rsidR="00444F5A" w:rsidRDefault="00444F5A">
            <w:pPr>
              <w:rPr>
                <w:b/>
              </w:rPr>
            </w:pPr>
          </w:p>
        </w:tc>
        <w:tc>
          <w:tcPr>
            <w:tcW w:w="4394" w:type="dxa"/>
          </w:tcPr>
          <w:p w:rsidR="00444F5A" w:rsidRDefault="00444F5A">
            <w:pPr>
              <w:tabs>
                <w:tab w:val="left" w:pos="720"/>
              </w:tabs>
              <w:rPr>
                <w:b/>
              </w:rPr>
            </w:pPr>
          </w:p>
        </w:tc>
      </w:tr>
    </w:tbl>
    <w:p w:rsidR="00444F5A" w:rsidRDefault="00DA6624" w:rsidP="00F50119">
      <w:pPr>
        <w:snapToGrid w:val="0"/>
        <w:spacing w:beforeLines="70" w:beforeAutospacing="0" w:afterLines="70" w:afterAutospacing="0"/>
        <w:ind w:firstLine="0"/>
        <w:rPr>
          <w:b/>
        </w:rPr>
      </w:pPr>
      <w:r>
        <w:rPr>
          <w:rFonts w:hint="eastAsia"/>
          <w:b/>
        </w:rPr>
        <w:t>报到地点：南京古南都玉澜庭酒店大厅</w:t>
      </w:r>
    </w:p>
    <w:p w:rsidR="00444F5A" w:rsidRDefault="00DA6624" w:rsidP="00F50119">
      <w:pPr>
        <w:snapToGrid w:val="0"/>
        <w:spacing w:beforeLines="70" w:beforeAutospacing="0" w:afterLines="70" w:afterAutospacing="0"/>
        <w:ind w:firstLine="0"/>
        <w:rPr>
          <w:b/>
        </w:rPr>
      </w:pPr>
      <w:r>
        <w:rPr>
          <w:rFonts w:hint="eastAsia"/>
          <w:b/>
        </w:rPr>
        <w:t>报到时间：</w:t>
      </w:r>
      <w:r>
        <w:rPr>
          <w:rFonts w:hint="eastAsia"/>
          <w:b/>
        </w:rPr>
        <w:t>9</w:t>
      </w:r>
      <w:r>
        <w:rPr>
          <w:rFonts w:hint="eastAsia"/>
          <w:b/>
        </w:rPr>
        <w:t>月</w:t>
      </w:r>
      <w:r>
        <w:rPr>
          <w:rFonts w:hint="eastAsia"/>
          <w:b/>
        </w:rPr>
        <w:t>6</w:t>
      </w:r>
      <w:r>
        <w:rPr>
          <w:rFonts w:hint="eastAsia"/>
          <w:b/>
        </w:rPr>
        <w:t>日上午</w:t>
      </w:r>
      <w:r>
        <w:rPr>
          <w:rFonts w:hint="eastAsia"/>
          <w:b/>
        </w:rPr>
        <w:t>7</w:t>
      </w:r>
      <w:r>
        <w:rPr>
          <w:rFonts w:hint="eastAsia"/>
          <w:b/>
        </w:rPr>
        <w:t>：</w:t>
      </w:r>
      <w:r>
        <w:rPr>
          <w:rFonts w:hint="eastAsia"/>
          <w:b/>
        </w:rPr>
        <w:t>30</w:t>
      </w:r>
    </w:p>
    <w:p w:rsidR="00444F5A" w:rsidRDefault="00DA6624" w:rsidP="00F50119">
      <w:pPr>
        <w:snapToGrid w:val="0"/>
        <w:spacing w:beforeLines="70" w:beforeAutospacing="0" w:afterLines="70" w:afterAutospacing="0"/>
        <w:ind w:firstLine="0"/>
        <w:rPr>
          <w:b/>
        </w:rPr>
      </w:pPr>
      <w:r>
        <w:rPr>
          <w:rFonts w:hint="eastAsia"/>
          <w:b/>
        </w:rPr>
        <w:t>酒店地址：</w:t>
      </w:r>
      <w:r>
        <w:rPr>
          <w:rFonts w:ascii="Tahoma" w:hAnsi="Tahoma" w:cs="Tahoma"/>
          <w:b/>
          <w:color w:val="333333"/>
          <w:szCs w:val="21"/>
          <w:shd w:val="clear" w:color="auto" w:fill="FFFFFF"/>
        </w:rPr>
        <w:t>南京</w:t>
      </w:r>
      <w:r>
        <w:rPr>
          <w:rStyle w:val="apple-converted-space"/>
          <w:rFonts w:ascii="Tahoma" w:hAnsi="Tahoma" w:cs="Tahoma" w:hint="eastAsia"/>
          <w:b/>
          <w:color w:val="333333"/>
          <w:szCs w:val="21"/>
          <w:shd w:val="clear" w:color="auto" w:fill="FFFFFF"/>
        </w:rPr>
        <w:t>市</w:t>
      </w:r>
      <w:r>
        <w:rPr>
          <w:rFonts w:ascii="Tahoma" w:hAnsi="Tahoma" w:cs="Tahoma"/>
          <w:b/>
          <w:color w:val="333333"/>
          <w:szCs w:val="21"/>
          <w:shd w:val="clear" w:color="auto" w:fill="FFFFFF"/>
        </w:rPr>
        <w:t>中山东路</w:t>
      </w:r>
      <w:r>
        <w:rPr>
          <w:rFonts w:ascii="Tahoma" w:hAnsi="Tahoma" w:cs="Tahoma"/>
          <w:b/>
          <w:color w:val="333333"/>
          <w:szCs w:val="21"/>
          <w:shd w:val="clear" w:color="auto" w:fill="FFFFFF"/>
        </w:rPr>
        <w:t>532-2</w:t>
      </w:r>
      <w:r>
        <w:rPr>
          <w:rFonts w:ascii="Tahoma" w:hAnsi="Tahoma" w:cs="Tahoma"/>
          <w:b/>
          <w:color w:val="333333"/>
          <w:szCs w:val="21"/>
          <w:shd w:val="clear" w:color="auto" w:fill="FFFFFF"/>
        </w:rPr>
        <w:t>号</w:t>
      </w:r>
      <w:r>
        <w:rPr>
          <w:rFonts w:ascii="Tahoma" w:hAnsi="Tahoma" w:cs="Tahoma" w:hint="eastAsia"/>
          <w:b/>
          <w:color w:val="333333"/>
          <w:szCs w:val="21"/>
          <w:shd w:val="clear" w:color="auto" w:fill="FFFFFF"/>
        </w:rPr>
        <w:t>（南京工业职业技术学院大学科技园内</w:t>
      </w:r>
      <w:r>
        <w:rPr>
          <w:rFonts w:ascii="Tahoma" w:hAnsi="Tahoma" w:cs="Tahoma" w:hint="eastAsia"/>
          <w:b/>
          <w:color w:val="333333"/>
          <w:szCs w:val="21"/>
          <w:shd w:val="clear" w:color="auto" w:fill="FFFFFF"/>
        </w:rPr>
        <w:t xml:space="preserve"> </w:t>
      </w:r>
      <w:r>
        <w:rPr>
          <w:rFonts w:ascii="Tahoma" w:hAnsi="Tahoma" w:cs="Tahoma" w:hint="eastAsia"/>
          <w:b/>
          <w:color w:val="333333"/>
          <w:szCs w:val="21"/>
          <w:shd w:val="clear" w:color="auto" w:fill="FFFFFF"/>
        </w:rPr>
        <w:t>靠近中山门）</w:t>
      </w:r>
    </w:p>
    <w:p w:rsidR="00444F5A" w:rsidRDefault="00DA6624" w:rsidP="00444F5A">
      <w:pPr>
        <w:snapToGrid w:val="0"/>
        <w:spacing w:beforeLines="70" w:beforeAutospacing="0" w:afterLines="70" w:afterAutospacing="0"/>
        <w:ind w:firstLine="0"/>
        <w:rPr>
          <w:b/>
        </w:rPr>
      </w:pPr>
      <w:r>
        <w:rPr>
          <w:rFonts w:hint="eastAsia"/>
          <w:b/>
        </w:rPr>
        <w:t>酒店电话：</w:t>
      </w:r>
      <w:r>
        <w:rPr>
          <w:rFonts w:hint="eastAsia"/>
          <w:b/>
        </w:rPr>
        <w:t>025-85553939</w:t>
      </w:r>
    </w:p>
    <w:sectPr w:rsidR="00444F5A" w:rsidSect="00444F5A">
      <w:headerReference w:type="default" r:id="rId10"/>
      <w:pgSz w:w="11906" w:h="16838"/>
      <w:pgMar w:top="1134" w:right="1800" w:bottom="1440" w:left="1800" w:header="113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624" w:rsidRDefault="00DA6624" w:rsidP="00444F5A">
      <w:pPr>
        <w:spacing w:before="0" w:after="0"/>
      </w:pPr>
      <w:r>
        <w:separator/>
      </w:r>
    </w:p>
  </w:endnote>
  <w:endnote w:type="continuationSeparator" w:id="1">
    <w:p w:rsidR="00DA6624" w:rsidRDefault="00DA6624" w:rsidP="00444F5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624" w:rsidRDefault="00DA6624" w:rsidP="00444F5A">
      <w:pPr>
        <w:spacing w:before="0" w:after="0"/>
      </w:pPr>
      <w:r>
        <w:separator/>
      </w:r>
    </w:p>
  </w:footnote>
  <w:footnote w:type="continuationSeparator" w:id="1">
    <w:p w:rsidR="00DA6624" w:rsidRDefault="00DA6624" w:rsidP="00444F5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F5A" w:rsidRDefault="00DA6624">
    <w:pPr>
      <w:pStyle w:val="a4"/>
    </w:pPr>
    <w:r>
      <w:rPr>
        <w:noProof/>
      </w:rPr>
      <w:drawing>
        <wp:anchor distT="0" distB="0" distL="114300" distR="114300" simplePos="0" relativeHeight="251661312" behindDoc="0" locked="0" layoutInCell="1" allowOverlap="1">
          <wp:simplePos x="0" y="0"/>
          <wp:positionH relativeFrom="column">
            <wp:posOffset>2838450</wp:posOffset>
          </wp:positionH>
          <wp:positionV relativeFrom="paragraph">
            <wp:posOffset>-481965</wp:posOffset>
          </wp:positionV>
          <wp:extent cx="3362325" cy="600075"/>
          <wp:effectExtent l="19050" t="0" r="9525" b="0"/>
          <wp:wrapSquare wrapText="bothSides"/>
          <wp:docPr id="2" name="图片 1" descr="E:\3 商会宣传\1-1会旗会标\HT72E8U)ND%E%HJN5K3](0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3 商会宣传\1-1会旗会标\HT72E8U)ND%E%HJN5K3](0R.jpg"/>
                  <pic:cNvPicPr>
                    <a:picLocks noChangeAspect="1" noChangeArrowheads="1"/>
                  </pic:cNvPicPr>
                </pic:nvPicPr>
                <pic:blipFill>
                  <a:blip r:embed="rId1"/>
                  <a:srcRect/>
                  <a:stretch>
                    <a:fillRect/>
                  </a:stretch>
                </pic:blipFill>
                <pic:spPr>
                  <a:xfrm>
                    <a:off x="0" y="0"/>
                    <a:ext cx="3362325" cy="60007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-685800</wp:posOffset>
          </wp:positionH>
          <wp:positionV relativeFrom="paragraph">
            <wp:posOffset>-567690</wp:posOffset>
          </wp:positionV>
          <wp:extent cx="2286000" cy="733425"/>
          <wp:effectExtent l="19050" t="0" r="0" b="0"/>
          <wp:wrapThrough wrapText="bothSides">
            <wp:wrapPolygon edited="0">
              <wp:start x="-180" y="0"/>
              <wp:lineTo x="-180" y="21319"/>
              <wp:lineTo x="21600" y="21319"/>
              <wp:lineTo x="21600" y="0"/>
              <wp:lineTo x="-180" y="0"/>
            </wp:wrapPolygon>
          </wp:wrapThrough>
          <wp:docPr id="5" name="图片 5" descr="IC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CTI_logo"/>
                  <pic:cNvPicPr>
                    <a:picLocks noChangeAspect="1" noChangeArrowheads="1"/>
                  </pic:cNvPicPr>
                </pic:nvPicPr>
                <pic:blipFill>
                  <a:blip r:embed="rId2"/>
                  <a:srcRect/>
                  <a:stretch>
                    <a:fillRect/>
                  </a:stretch>
                </pic:blipFill>
                <pic:spPr>
                  <a:xfrm>
                    <a:off x="0" y="0"/>
                    <a:ext cx="2286000" cy="7334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F588F"/>
    <w:multiLevelType w:val="multilevel"/>
    <w:tmpl w:val="336F588F"/>
    <w:lvl w:ilvl="0">
      <w:start w:val="1"/>
      <w:numFmt w:val="bullet"/>
      <w:lvlText w:val=""/>
      <w:lvlJc w:val="left"/>
      <w:pPr>
        <w:ind w:left="976" w:hanging="420"/>
      </w:pPr>
      <w:rPr>
        <w:rFonts w:ascii="Wingdings" w:hAnsi="Wingdings" w:hint="default"/>
      </w:rPr>
    </w:lvl>
    <w:lvl w:ilvl="1">
      <w:start w:val="1"/>
      <w:numFmt w:val="bullet"/>
      <w:lvlText w:val=""/>
      <w:lvlJc w:val="left"/>
      <w:pPr>
        <w:ind w:left="1396" w:hanging="420"/>
      </w:pPr>
      <w:rPr>
        <w:rFonts w:ascii="Wingdings" w:hAnsi="Wingdings" w:hint="default"/>
      </w:rPr>
    </w:lvl>
    <w:lvl w:ilvl="2">
      <w:start w:val="1"/>
      <w:numFmt w:val="bullet"/>
      <w:lvlText w:val=""/>
      <w:lvlJc w:val="left"/>
      <w:pPr>
        <w:ind w:left="1816" w:hanging="420"/>
      </w:pPr>
      <w:rPr>
        <w:rFonts w:ascii="Wingdings" w:hAnsi="Wingdings" w:hint="default"/>
      </w:rPr>
    </w:lvl>
    <w:lvl w:ilvl="3">
      <w:start w:val="1"/>
      <w:numFmt w:val="bullet"/>
      <w:lvlText w:val=""/>
      <w:lvlJc w:val="left"/>
      <w:pPr>
        <w:ind w:left="2236" w:hanging="420"/>
      </w:pPr>
      <w:rPr>
        <w:rFonts w:ascii="Wingdings" w:hAnsi="Wingdings" w:hint="default"/>
      </w:rPr>
    </w:lvl>
    <w:lvl w:ilvl="4">
      <w:start w:val="1"/>
      <w:numFmt w:val="bullet"/>
      <w:lvlText w:val=""/>
      <w:lvlJc w:val="left"/>
      <w:pPr>
        <w:ind w:left="2656" w:hanging="420"/>
      </w:pPr>
      <w:rPr>
        <w:rFonts w:ascii="Wingdings" w:hAnsi="Wingdings" w:hint="default"/>
      </w:rPr>
    </w:lvl>
    <w:lvl w:ilvl="5">
      <w:start w:val="1"/>
      <w:numFmt w:val="bullet"/>
      <w:lvlText w:val=""/>
      <w:lvlJc w:val="left"/>
      <w:pPr>
        <w:ind w:left="3076" w:hanging="420"/>
      </w:pPr>
      <w:rPr>
        <w:rFonts w:ascii="Wingdings" w:hAnsi="Wingdings" w:hint="default"/>
      </w:rPr>
    </w:lvl>
    <w:lvl w:ilvl="6">
      <w:start w:val="1"/>
      <w:numFmt w:val="bullet"/>
      <w:lvlText w:val=""/>
      <w:lvlJc w:val="left"/>
      <w:pPr>
        <w:ind w:left="3496" w:hanging="420"/>
      </w:pPr>
      <w:rPr>
        <w:rFonts w:ascii="Wingdings" w:hAnsi="Wingdings" w:hint="default"/>
      </w:rPr>
    </w:lvl>
    <w:lvl w:ilvl="7">
      <w:start w:val="1"/>
      <w:numFmt w:val="bullet"/>
      <w:lvlText w:val=""/>
      <w:lvlJc w:val="left"/>
      <w:pPr>
        <w:ind w:left="3916" w:hanging="420"/>
      </w:pPr>
      <w:rPr>
        <w:rFonts w:ascii="Wingdings" w:hAnsi="Wingdings" w:hint="default"/>
      </w:rPr>
    </w:lvl>
    <w:lvl w:ilvl="8">
      <w:start w:val="1"/>
      <w:numFmt w:val="bullet"/>
      <w:lvlText w:val=""/>
      <w:lvlJc w:val="left"/>
      <w:pPr>
        <w:ind w:left="4336"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C1893"/>
    <w:rsid w:val="000124E8"/>
    <w:rsid w:val="000454F4"/>
    <w:rsid w:val="00055E90"/>
    <w:rsid w:val="0008397C"/>
    <w:rsid w:val="00157FB3"/>
    <w:rsid w:val="001C6EF7"/>
    <w:rsid w:val="00202E41"/>
    <w:rsid w:val="002148C4"/>
    <w:rsid w:val="002265EB"/>
    <w:rsid w:val="00246152"/>
    <w:rsid w:val="00366DD3"/>
    <w:rsid w:val="00381B31"/>
    <w:rsid w:val="0041249E"/>
    <w:rsid w:val="00412DBE"/>
    <w:rsid w:val="00444F5A"/>
    <w:rsid w:val="00445F05"/>
    <w:rsid w:val="004515AD"/>
    <w:rsid w:val="004D28DC"/>
    <w:rsid w:val="005F49C7"/>
    <w:rsid w:val="00673BE3"/>
    <w:rsid w:val="0068383C"/>
    <w:rsid w:val="008A5098"/>
    <w:rsid w:val="0095592F"/>
    <w:rsid w:val="009D4FF5"/>
    <w:rsid w:val="00A17840"/>
    <w:rsid w:val="00AC1893"/>
    <w:rsid w:val="00B0260C"/>
    <w:rsid w:val="00B32690"/>
    <w:rsid w:val="00B86AC4"/>
    <w:rsid w:val="00C324AD"/>
    <w:rsid w:val="00C61387"/>
    <w:rsid w:val="00C97708"/>
    <w:rsid w:val="00CA7DF3"/>
    <w:rsid w:val="00CC1B19"/>
    <w:rsid w:val="00CF2B82"/>
    <w:rsid w:val="00D54CAB"/>
    <w:rsid w:val="00D54DBF"/>
    <w:rsid w:val="00DA6624"/>
    <w:rsid w:val="00DC12C7"/>
    <w:rsid w:val="00DC4A85"/>
    <w:rsid w:val="00DC666B"/>
    <w:rsid w:val="00DD67C4"/>
    <w:rsid w:val="00DF4F6B"/>
    <w:rsid w:val="00EC0BD9"/>
    <w:rsid w:val="00EC68C2"/>
    <w:rsid w:val="00EE0150"/>
    <w:rsid w:val="00F0094A"/>
    <w:rsid w:val="00F50119"/>
    <w:rsid w:val="00FB285E"/>
    <w:rsid w:val="3BC528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5A"/>
    <w:pPr>
      <w:widowControl w:val="0"/>
      <w:spacing w:before="100" w:beforeAutospacing="1" w:after="100" w:afterAutospacing="1"/>
      <w:ind w:firstLine="556"/>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44F5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44F5A"/>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444F5A"/>
    <w:rPr>
      <w:color w:val="0000FF" w:themeColor="hyperlink"/>
      <w:u w:val="single"/>
    </w:rPr>
  </w:style>
  <w:style w:type="paragraph" w:customStyle="1" w:styleId="1">
    <w:name w:val="列出段落1"/>
    <w:basedOn w:val="a"/>
    <w:uiPriority w:val="34"/>
    <w:qFormat/>
    <w:rsid w:val="00444F5A"/>
    <w:pPr>
      <w:ind w:firstLineChars="200" w:firstLine="420"/>
    </w:pPr>
  </w:style>
  <w:style w:type="character" w:customStyle="1" w:styleId="Char0">
    <w:name w:val="页眉 Char"/>
    <w:basedOn w:val="a0"/>
    <w:link w:val="a4"/>
    <w:uiPriority w:val="99"/>
    <w:semiHidden/>
    <w:rsid w:val="00444F5A"/>
    <w:rPr>
      <w:sz w:val="18"/>
      <w:szCs w:val="18"/>
    </w:rPr>
  </w:style>
  <w:style w:type="character" w:customStyle="1" w:styleId="Char">
    <w:name w:val="页脚 Char"/>
    <w:basedOn w:val="a0"/>
    <w:link w:val="a3"/>
    <w:uiPriority w:val="99"/>
    <w:semiHidden/>
    <w:rsid w:val="00444F5A"/>
    <w:rPr>
      <w:sz w:val="18"/>
      <w:szCs w:val="18"/>
    </w:rPr>
  </w:style>
  <w:style w:type="character" w:customStyle="1" w:styleId="apple-converted-space">
    <w:name w:val="apple-converted-space"/>
    <w:basedOn w:val="a0"/>
    <w:rsid w:val="00444F5A"/>
  </w:style>
  <w:style w:type="character" w:customStyle="1" w:styleId="apple-style-span">
    <w:name w:val="apple-style-span"/>
    <w:basedOn w:val="a0"/>
    <w:rsid w:val="00444F5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sstoys@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sstoys@163.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954</Characters>
  <Application>Microsoft Office Word</Application>
  <DocSecurity>0</DocSecurity>
  <Lines>7</Lines>
  <Paragraphs>2</Paragraphs>
  <ScaleCrop>false</ScaleCrop>
  <Company>china</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2017-07-28T00:53:00Z</cp:lastPrinted>
  <dcterms:created xsi:type="dcterms:W3CDTF">2017-07-28T03:35:00Z</dcterms:created>
  <dcterms:modified xsi:type="dcterms:W3CDTF">2017-08-14T05:55:00Z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